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1F" w:rsidRDefault="004E631F" w:rsidP="004E631F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ÖRNEK KAPICI – KALORİFERCİ ÇALIŞMA TALİMATI</w:t>
      </w:r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br/>
      </w:r>
      <w:proofErr w:type="gramStart"/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KAPICI , KALORİFERCİ</w:t>
      </w:r>
      <w:proofErr w:type="gramEnd"/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 xml:space="preserve"> ÇALIŞMA TALİMATI :</w:t>
      </w:r>
      <w:r>
        <w:rPr>
          <w:rFonts w:ascii="Arial" w:hAnsi="Arial" w:cs="Arial"/>
          <w:color w:val="666666"/>
          <w:sz w:val="21"/>
          <w:szCs w:val="21"/>
        </w:rPr>
        <w:br/>
        <w:t>(Konut kapıcıları tüzüğünün 3/g maddesi uyarınca düzenlenmiştir. Ana taşınmazın girişinde ilan panosunda devamlı asılı bulundurulması gerekmektedir.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)</w:t>
      </w:r>
      <w:proofErr w:type="gramEnd"/>
      <w:r>
        <w:rPr>
          <w:rFonts w:ascii="Arial" w:hAnsi="Arial" w:cs="Arial"/>
          <w:color w:val="666666"/>
          <w:sz w:val="21"/>
          <w:szCs w:val="21"/>
        </w:rPr>
        <w:br/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………………………</w:t>
      </w:r>
      <w:proofErr w:type="gramEnd"/>
      <w:r>
        <w:rPr>
          <w:rFonts w:ascii="Arial" w:hAnsi="Arial" w:cs="Arial"/>
          <w:color w:val="666666"/>
          <w:sz w:val="21"/>
          <w:szCs w:val="21"/>
        </w:rPr>
        <w:t>Apartmanı kat malikleri adına yönetici……………………………………… kapıcı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…………………………..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arasında yapılan ,kapıcılık sözleşmesi, hükümleri dikkate alınarak Kat mülkiyeti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kanunu,iş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kanunu, konut kapıcıları tüzüğü ve diğer mevzuat hükümleri çerçevesinde kapıcının çalışma koşulları ve görevleri bu talimatta belirtilmiştir.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1-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Kapıcı ;kat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maliklerinin birlikte konut olarak kullandıkları gayrimenkulün müşterek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yerlerinin,müştemilatının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temizliğini yapmak ve temiz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bulundurmak,ortak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yerlerin genel anlamda gözetimini sağlamak ve nezaret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etmek,çöpleri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toplamak,bahçenin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bakım ve sulama işlerini ve alış-veriş işlerini yapmakla görevlidir.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2- Kış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aylarında;kalorifer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yakılması ve kaloriferin yanık tutulması öncelikler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yapılır.Diğer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servisler bir sıra dahilinde aşağıdaki şekilde yerine getirilir.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gramStart"/>
      <w:r>
        <w:rPr>
          <w:rFonts w:ascii="Arial" w:hAnsi="Arial" w:cs="Arial"/>
          <w:color w:val="666666"/>
          <w:sz w:val="21"/>
          <w:szCs w:val="21"/>
        </w:rPr>
        <w:t>Her sabah ve akşam belirlenen zamanda günlük gazete ve ekmek servisi yapmak.</w:t>
      </w:r>
      <w:proofErr w:type="gramEnd"/>
      <w:r>
        <w:rPr>
          <w:rFonts w:ascii="Arial" w:hAnsi="Arial" w:cs="Arial"/>
          <w:color w:val="666666"/>
          <w:sz w:val="21"/>
          <w:szCs w:val="21"/>
        </w:rPr>
        <w:br/>
        <w:t xml:space="preserve">Her sabah ve akşam servisinde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üçyüz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metreye kadar civardaki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bakkal,manav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ve bir başka iş yerinden teamülün gerektirdiği şekilde alış-veriş ihtiyaçlarını görmek.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gramStart"/>
      <w:r>
        <w:rPr>
          <w:rFonts w:ascii="Arial" w:hAnsi="Arial" w:cs="Arial"/>
          <w:color w:val="666666"/>
          <w:sz w:val="21"/>
          <w:szCs w:val="21"/>
        </w:rPr>
        <w:t>Her işgünü çöpleri belirtilen saatlerde toplamak.</w:t>
      </w:r>
      <w:proofErr w:type="gramEnd"/>
      <w:r>
        <w:rPr>
          <w:rFonts w:ascii="Arial" w:hAnsi="Arial" w:cs="Arial"/>
          <w:color w:val="666666"/>
          <w:sz w:val="21"/>
          <w:szCs w:val="21"/>
        </w:rPr>
        <w:br/>
        <w:t xml:space="preserve">Apartman merdiven ve merdiven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demirleri,sahanlıklar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ve asansörü yaz aylarında haftada iki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defa,kış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sezonunda ise haftada bir defa paspaslayıp temizlemek.</w:t>
      </w:r>
      <w:r>
        <w:rPr>
          <w:rFonts w:ascii="Arial" w:hAnsi="Arial" w:cs="Arial"/>
          <w:color w:val="666666"/>
          <w:sz w:val="21"/>
          <w:szCs w:val="21"/>
        </w:rPr>
        <w:br/>
        <w:t xml:space="preserve">Apartmanın ortak yerleri niteliğindeki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kısımlarını ;sığınak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ve apartmanın bahçesinin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temziliğini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yapmak ve temiz bulundurmak.</w:t>
      </w:r>
      <w:r>
        <w:rPr>
          <w:rFonts w:ascii="Arial" w:hAnsi="Arial" w:cs="Arial"/>
          <w:color w:val="666666"/>
          <w:sz w:val="21"/>
          <w:szCs w:val="21"/>
        </w:rPr>
        <w:br/>
        <w:t xml:space="preserve">Binanın kalorifer kazanını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yakmak,yeterli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ısıyı temin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etmek.Kalorifer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yakıtını kalorifer dairesine aktarmak ve gerektikçe kazan temizliği yapmak.</w:t>
      </w:r>
    </w:p>
    <w:p w:rsidR="004E631F" w:rsidRDefault="004E631F" w:rsidP="004E631F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3-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Kapıcı,hastalık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ve ölüm gibi istisnai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durumlarda,kat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maliklerinin makul isteklerini yerine getirmekle de ayrıca, yükümlüdür 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4-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Kapıcıya;gördüğü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işlerin karşılığı olarak aylık brüt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……………………….</w:t>
      </w:r>
      <w:proofErr w:type="spellStart"/>
      <w:proofErr w:type="gramEnd"/>
      <w:r>
        <w:rPr>
          <w:rFonts w:ascii="Arial" w:hAnsi="Arial" w:cs="Arial"/>
          <w:color w:val="666666"/>
          <w:sz w:val="21"/>
          <w:szCs w:val="21"/>
        </w:rPr>
        <w:t>TL.ücret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ile ramazan ve kurban bayramlarında yarımşar maaş(1/2 maaş) tutarında iki kez ikramiye ödenecektir.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5-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Kapıcıya;kaloriferli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kapıcı dairesi tahsis edilir. Depozitoları ilgili idarelere kapıcı tarafından yatırılmak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suretiyle,elektrik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ve su giderleri kendisi tarafından ödenecektir.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6- Fazla çalışma günleri ve fazla çalışma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saati,kat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malikleri kurulunca veya yönetici tarafından gerektiğinde bildirilir.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7-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Ücret,her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ayın beşinci günü ve işyerinde yönetici tarafından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ödenir.ücretin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ödenmesinde iş yasasının 30.maddesi gereğince hareket olunur.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8- Kapıcının aşağıdaki hallerde bir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yevmiyesi,tekerrürü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halinde ise duruma göre iki ila üç yevmiyesi kesilir.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Kapıcının yapmakla ödevli bulunduğu görevleri kendisine hatırlatıldığı halde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yapmaması,bir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yevmiye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kesimi,tekerrürü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halinde iki yevmiye kesimi yapılır.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Kapıcının yöneticiden izin almaksızın veya haklı bir sebebe dayanmaksızın görevine bir gün gelmemesi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halinde,iki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yevmiye kesimi yapılır.</w:t>
      </w:r>
      <w:r>
        <w:rPr>
          <w:rFonts w:ascii="Arial" w:hAnsi="Arial" w:cs="Arial"/>
          <w:color w:val="666666"/>
          <w:sz w:val="21"/>
          <w:szCs w:val="21"/>
        </w:rPr>
        <w:br/>
        <w:t>Kapıcının (2) fıkrasında belirtilen devamsızlığı bir aylık süre içinde tekrar etmesi halinde ikinci devamsızlığında üç yevmiyesi kesilir.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Kapıcının ücret kesintisi cezasını gerektiren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davranışı,şayet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aynı zamanda iş yasasının 17.maddesinin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ll.bendinde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yazılı hallerden biri şeklinde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ise,yukarıdaki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hükümler,işverenin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kapıcılık sözleşmesini bildirimsiz ve tazminatsız olarak bozma hakkını kullanmasına engel teşkil etmez.</w:t>
      </w:r>
    </w:p>
    <w:p w:rsidR="004E631F" w:rsidRDefault="004E631F" w:rsidP="004E631F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 xml:space="preserve">9-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Kapıcı,Pazar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günleri dışında 7.5 saat hesabı ile haftada 45 saat çalışmaya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mecburdur.Kanunen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mümkün bulunan ve yönetici tarafından lüzum gösterilen fazla çalışmalar buna dahil değildir.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10- Günlük iş süresi aşağıda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tesbit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olunmuştur.</w:t>
      </w:r>
      <w:r>
        <w:rPr>
          <w:rFonts w:ascii="Arial" w:hAnsi="Arial" w:cs="Arial"/>
          <w:color w:val="666666"/>
          <w:sz w:val="21"/>
          <w:szCs w:val="21"/>
        </w:rPr>
        <w:br/>
        <w:t>06.30 – 09.30 (3saat çalışma)</w:t>
      </w:r>
      <w:r>
        <w:rPr>
          <w:rFonts w:ascii="Arial" w:hAnsi="Arial" w:cs="Arial"/>
          <w:color w:val="666666"/>
          <w:sz w:val="21"/>
          <w:szCs w:val="21"/>
        </w:rPr>
        <w:br/>
        <w:t>09.30 – 13.00 (Ara dinlenmesi)</w:t>
      </w:r>
      <w:r>
        <w:rPr>
          <w:rFonts w:ascii="Arial" w:hAnsi="Arial" w:cs="Arial"/>
          <w:color w:val="666666"/>
          <w:sz w:val="21"/>
          <w:szCs w:val="21"/>
        </w:rPr>
        <w:br/>
        <w:t>13.00 -14.30 (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1.5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saat çalışma)</w:t>
      </w:r>
      <w:r>
        <w:rPr>
          <w:rFonts w:ascii="Arial" w:hAnsi="Arial" w:cs="Arial"/>
          <w:color w:val="666666"/>
          <w:sz w:val="21"/>
          <w:szCs w:val="21"/>
        </w:rPr>
        <w:br/>
        <w:t>14.30 – 18.00 (Ara dinlenmesi)</w:t>
      </w:r>
      <w:r>
        <w:rPr>
          <w:rFonts w:ascii="Arial" w:hAnsi="Arial" w:cs="Arial"/>
          <w:color w:val="666666"/>
          <w:sz w:val="21"/>
          <w:szCs w:val="21"/>
        </w:rPr>
        <w:br/>
        <w:t>18.00 – 21.00 (3 saat çalışma)</w:t>
      </w:r>
    </w:p>
    <w:p w:rsidR="004E631F" w:rsidRDefault="004E631F" w:rsidP="004E631F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11- Kapıcı, iş saatlerinden sayılmayan ara dinlenmelerinde tamamen serbesttir.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Kapıcı,ara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dinlenmelerinde kat malikleri veya yerlerine kaim kişilere hizmet görmek zorunda değildir. Buna rağmen kendiliğinden böyle bir çalışmada bulunduğu takdirde fazla mesai yaptığını iddia edemez.</w:t>
      </w:r>
      <w:r>
        <w:rPr>
          <w:rFonts w:ascii="Arial" w:hAnsi="Arial" w:cs="Arial"/>
          <w:color w:val="666666"/>
          <w:sz w:val="21"/>
          <w:szCs w:val="21"/>
        </w:rPr>
        <w:br/>
        <w:t xml:space="preserve">12- Kat malikleri kurulu veya onlar adına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yönetici,yukarıda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belirtilen çalışma saatlerinin başlama ve bitme zamanlarını bir hafta önce bildirmek kaydıyla değiştirebilir.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13-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Yönetici,kapıcıyı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genel tatil ve ulusal bayram günlerinde çalıştırıp, çalıştırmamak ta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serbesttir.Kapıcı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genel tatil günlerinde çalıştırıldığı takdirde bu günlerin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üçreti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% 100 zamlı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ödenir.Kapıcı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bu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gÃünlerde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çalışmamazlık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edemez.</w:t>
      </w:r>
      <w:r>
        <w:rPr>
          <w:rFonts w:ascii="Arial" w:hAnsi="Arial" w:cs="Arial"/>
          <w:color w:val="666666"/>
          <w:sz w:val="21"/>
          <w:szCs w:val="21"/>
        </w:rPr>
        <w:br/>
        <w:t>Ulusal bayram ve genel tatil günleri sırasıyla aşağıda belirtilmiştir.</w:t>
      </w:r>
      <w:r>
        <w:rPr>
          <w:rFonts w:ascii="Arial" w:hAnsi="Arial" w:cs="Arial"/>
          <w:color w:val="666666"/>
          <w:sz w:val="21"/>
          <w:szCs w:val="21"/>
        </w:rPr>
        <w:br/>
        <w:t>1 Ocak yılbaşı günü</w:t>
      </w:r>
      <w:r>
        <w:rPr>
          <w:rFonts w:ascii="Arial" w:hAnsi="Arial" w:cs="Arial"/>
          <w:color w:val="666666"/>
          <w:sz w:val="21"/>
          <w:szCs w:val="21"/>
        </w:rPr>
        <w:br/>
        <w:t>23 Nisan günü</w:t>
      </w:r>
      <w:r>
        <w:rPr>
          <w:rFonts w:ascii="Arial" w:hAnsi="Arial" w:cs="Arial"/>
          <w:color w:val="666666"/>
          <w:sz w:val="21"/>
          <w:szCs w:val="21"/>
        </w:rPr>
        <w:br/>
        <w:t>19 Mayıs günü</w:t>
      </w:r>
      <w:r>
        <w:rPr>
          <w:rFonts w:ascii="Arial" w:hAnsi="Arial" w:cs="Arial"/>
          <w:color w:val="666666"/>
          <w:sz w:val="21"/>
          <w:szCs w:val="21"/>
        </w:rPr>
        <w:br/>
        <w:t>30 Ağustos günü</w:t>
      </w:r>
      <w:r>
        <w:rPr>
          <w:rFonts w:ascii="Arial" w:hAnsi="Arial" w:cs="Arial"/>
          <w:color w:val="666666"/>
          <w:sz w:val="21"/>
          <w:szCs w:val="21"/>
        </w:rPr>
        <w:br/>
        <w:t>28 Ekim öğleden sonra ve 29 Ekim günü(Ulusal bayram)</w:t>
      </w:r>
      <w:r>
        <w:rPr>
          <w:rFonts w:ascii="Arial" w:hAnsi="Arial" w:cs="Arial"/>
          <w:color w:val="666666"/>
          <w:sz w:val="21"/>
          <w:szCs w:val="21"/>
        </w:rPr>
        <w:br/>
        <w:t>Ramazan bayramı 3,5 gün(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Arefe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günleri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dahil</w:t>
      </w:r>
      <w:proofErr w:type="gramEnd"/>
      <w:r>
        <w:rPr>
          <w:rFonts w:ascii="Arial" w:hAnsi="Arial" w:cs="Arial"/>
          <w:color w:val="666666"/>
          <w:sz w:val="21"/>
          <w:szCs w:val="21"/>
        </w:rPr>
        <w:t>)</w:t>
      </w:r>
      <w:r>
        <w:rPr>
          <w:rFonts w:ascii="Arial" w:hAnsi="Arial" w:cs="Arial"/>
          <w:color w:val="666666"/>
          <w:sz w:val="21"/>
          <w:szCs w:val="21"/>
        </w:rPr>
        <w:br/>
        <w:t>Kurban bayramı 4,5 gün(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Arefe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günleri dahil)</w:t>
      </w:r>
    </w:p>
    <w:p w:rsidR="004E631F" w:rsidRDefault="004E631F" w:rsidP="004E631F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14- Alış-veriş işleri diğer işlere göre öncelikle yerine getirilir. Çöp toplama işi akşam, bahçe sulama işleri ise sabah ve akşam saatlerinde yapılacaktır.</w:t>
      </w:r>
      <w:r>
        <w:rPr>
          <w:rFonts w:ascii="Arial" w:hAnsi="Arial" w:cs="Arial"/>
          <w:color w:val="666666"/>
          <w:sz w:val="21"/>
          <w:szCs w:val="21"/>
        </w:rPr>
        <w:br/>
        <w:t>15- Kapıcı kişisel ihtiyaçlarını olabildiğince ara dinlenmeleri sırasında yerine getirir.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16- Kapıcı,1475 sayılı iş yasasında belirtilen süre dahilinde yöneticinin belirteceği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tarihte,yıllık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ücretli izin kullanır.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17- Yukarıda belirtilen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işler,çalışma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saatleri içerisinde ancak kapıcı tarafından yerine getirilecektir.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18- Kapıcı görevi ilgili konularda apartman sakinleriyle hiçbir şekilde muhatap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olmayacaktır.Her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türlü konuda ilgili yönetici ile temas kurarak işlerini sağlıklı bir şekilde yürütülecektir</w:t>
      </w:r>
      <w:r>
        <w:rPr>
          <w:rFonts w:ascii="Arial" w:hAnsi="Arial" w:cs="Arial"/>
          <w:color w:val="666666"/>
          <w:sz w:val="21"/>
          <w:szCs w:val="21"/>
        </w:rPr>
        <w:br/>
        <w:t xml:space="preserve">19-Kapıcı kalorifer dairesinden ve kendisine zimmetle teslim edilen alet ve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edavattan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sorumlu olup kendisine verilen sarf malzemelerini titiz bir şekilde kullanmakla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mükelleftir.Bunlara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açık bir ihmali neticesinde zarar verdiği takdirde zarar ödetilir.</w:t>
      </w:r>
      <w:r>
        <w:rPr>
          <w:rFonts w:ascii="Arial" w:hAnsi="Arial" w:cs="Arial"/>
          <w:color w:val="666666"/>
          <w:sz w:val="21"/>
          <w:szCs w:val="21"/>
        </w:rPr>
        <w:br/>
        <w:t xml:space="preserve">20 -Kapıcı genel olarak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kaba,haşin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ve çirkin sözlerden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kaçınır,özel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olarakta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apartmanda oturanlara karşı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mutad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saygıdan ayrılmamaya dikkat eder.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Yönetici;kat</w:t>
      </w:r>
      <w:proofErr w:type="spellEnd"/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malikleri ve kiracılarında kapıcıya ve aile mensuplarına karşı iyi muamele göstermeleri için gerekli çabayı harcar.</w:t>
      </w:r>
      <w:r>
        <w:rPr>
          <w:rFonts w:ascii="Arial" w:hAnsi="Arial" w:cs="Arial"/>
          <w:color w:val="666666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…..</w:t>
      </w:r>
      <w:proofErr w:type="gramEnd"/>
      <w:r>
        <w:rPr>
          <w:rFonts w:ascii="Arial" w:hAnsi="Arial" w:cs="Arial"/>
          <w:color w:val="666666"/>
          <w:sz w:val="21"/>
          <w:szCs w:val="21"/>
        </w:rPr>
        <w:t>/…./2005)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YÖNETİCİ : Adı soyadı – İmza</w:t>
      </w:r>
      <w:r>
        <w:rPr>
          <w:rFonts w:ascii="inherit" w:hAnsi="inherit" w:cs="Arial"/>
          <w:b/>
          <w:bCs/>
          <w:color w:val="666666"/>
          <w:sz w:val="21"/>
          <w:szCs w:val="21"/>
          <w:bdr w:val="none" w:sz="0" w:space="0" w:color="auto" w:frame="1"/>
        </w:rPr>
        <w:br/>
      </w:r>
      <w:r>
        <w:rPr>
          <w:rStyle w:val="Gl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KAPICI-KALORİFERCİ Adı soyadı – İmza</w:t>
      </w:r>
    </w:p>
    <w:p w:rsidR="006614C6" w:rsidRDefault="004E631F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F"/>
    <w:rsid w:val="00282BAC"/>
    <w:rsid w:val="004E631F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6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6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2020-04-24T22:10:00Z</dcterms:created>
  <dcterms:modified xsi:type="dcterms:W3CDTF">2020-04-24T22:11:00Z</dcterms:modified>
</cp:coreProperties>
</file>